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294" w:rsidRPr="003619F6" w:rsidRDefault="005F4294" w:rsidP="009D6073">
      <w:pPr>
        <w:pStyle w:val="NoSpacing"/>
        <w:rPr>
          <w:b/>
          <w:sz w:val="20"/>
          <w:szCs w:val="20"/>
        </w:rPr>
      </w:pPr>
      <w:r w:rsidRPr="003619F6">
        <w:rPr>
          <w:b/>
          <w:sz w:val="20"/>
          <w:szCs w:val="20"/>
        </w:rPr>
        <w:t>Cape Manor 25 July 2018, Water of Leith Walkway, Stockbridge to Dean Village</w:t>
      </w:r>
    </w:p>
    <w:p w:rsidR="005F4294" w:rsidRDefault="005F4294" w:rsidP="009D6073">
      <w:pPr>
        <w:pStyle w:val="NoSpacing"/>
        <w:rPr>
          <w:sz w:val="20"/>
          <w:szCs w:val="20"/>
        </w:rPr>
      </w:pPr>
    </w:p>
    <w:p w:rsidR="00A016F0" w:rsidRPr="00A016F0" w:rsidRDefault="00A016F0" w:rsidP="009D6073">
      <w:pPr>
        <w:pStyle w:val="NoSpacing"/>
        <w:rPr>
          <w:b/>
          <w:sz w:val="20"/>
          <w:szCs w:val="20"/>
        </w:rPr>
      </w:pPr>
      <w:r w:rsidRPr="00A016F0">
        <w:rPr>
          <w:b/>
          <w:sz w:val="20"/>
          <w:szCs w:val="20"/>
        </w:rPr>
        <w:t>Guide Notes</w:t>
      </w:r>
    </w:p>
    <w:p w:rsidR="00A016F0" w:rsidRDefault="00A016F0" w:rsidP="009D6073">
      <w:pPr>
        <w:pStyle w:val="NoSpacing"/>
        <w:rPr>
          <w:sz w:val="20"/>
          <w:szCs w:val="20"/>
        </w:rPr>
      </w:pPr>
    </w:p>
    <w:p w:rsidR="0083697F" w:rsidRDefault="00967085" w:rsidP="009D6073">
      <w:pPr>
        <w:pStyle w:val="NoSpacing"/>
        <w:rPr>
          <w:sz w:val="20"/>
          <w:szCs w:val="20"/>
        </w:rPr>
      </w:pPr>
      <w:r>
        <w:rPr>
          <w:sz w:val="20"/>
          <w:szCs w:val="20"/>
        </w:rPr>
        <w:t xml:space="preserve">- </w:t>
      </w:r>
      <w:r w:rsidR="0083697F">
        <w:rPr>
          <w:sz w:val="20"/>
          <w:szCs w:val="20"/>
        </w:rPr>
        <w:t>Key</w:t>
      </w:r>
    </w:p>
    <w:p w:rsidR="0083697F" w:rsidRDefault="0083697F" w:rsidP="009D6073">
      <w:pPr>
        <w:pStyle w:val="NoSpacing"/>
        <w:rPr>
          <w:sz w:val="20"/>
          <w:szCs w:val="20"/>
        </w:rPr>
      </w:pPr>
      <w:r>
        <w:rPr>
          <w:sz w:val="20"/>
          <w:szCs w:val="20"/>
        </w:rPr>
        <w:t>Place</w:t>
      </w:r>
      <w:r w:rsidR="000A1A4B">
        <w:rPr>
          <w:sz w:val="20"/>
          <w:szCs w:val="20"/>
        </w:rPr>
        <w:t>s</w:t>
      </w:r>
      <w:r>
        <w:rPr>
          <w:sz w:val="20"/>
          <w:szCs w:val="20"/>
        </w:rPr>
        <w:t xml:space="preserve"> of interest / to mill around </w:t>
      </w:r>
      <w:r w:rsidR="000A1A4B">
        <w:rPr>
          <w:sz w:val="20"/>
          <w:szCs w:val="20"/>
        </w:rPr>
        <w:t xml:space="preserve">are </w:t>
      </w:r>
      <w:r>
        <w:rPr>
          <w:sz w:val="20"/>
          <w:szCs w:val="20"/>
        </w:rPr>
        <w:t xml:space="preserve">in </w:t>
      </w:r>
      <w:r w:rsidRPr="0083697F">
        <w:rPr>
          <w:b/>
          <w:sz w:val="20"/>
          <w:szCs w:val="20"/>
        </w:rPr>
        <w:t>bold</w:t>
      </w:r>
      <w:r>
        <w:rPr>
          <w:sz w:val="20"/>
          <w:szCs w:val="20"/>
        </w:rPr>
        <w:t>.</w:t>
      </w:r>
    </w:p>
    <w:p w:rsidR="0083697F" w:rsidRDefault="000A1A4B" w:rsidP="009D6073">
      <w:pPr>
        <w:pStyle w:val="NoSpacing"/>
        <w:rPr>
          <w:sz w:val="20"/>
          <w:szCs w:val="20"/>
        </w:rPr>
      </w:pPr>
      <w:r>
        <w:rPr>
          <w:sz w:val="20"/>
          <w:szCs w:val="20"/>
        </w:rPr>
        <w:t>Suggested r</w:t>
      </w:r>
      <w:r w:rsidR="0083697F">
        <w:rPr>
          <w:sz w:val="20"/>
          <w:szCs w:val="20"/>
        </w:rPr>
        <w:t xml:space="preserve">oute / directions </w:t>
      </w:r>
      <w:r>
        <w:rPr>
          <w:sz w:val="20"/>
          <w:szCs w:val="20"/>
        </w:rPr>
        <w:t xml:space="preserve">are </w:t>
      </w:r>
      <w:r w:rsidR="0083697F">
        <w:rPr>
          <w:sz w:val="20"/>
          <w:szCs w:val="20"/>
        </w:rPr>
        <w:t xml:space="preserve">in </w:t>
      </w:r>
      <w:r w:rsidR="0083697F" w:rsidRPr="0083697F">
        <w:rPr>
          <w:i/>
          <w:sz w:val="20"/>
          <w:szCs w:val="20"/>
        </w:rPr>
        <w:t>itallics</w:t>
      </w:r>
      <w:r w:rsidR="0083697F">
        <w:rPr>
          <w:sz w:val="20"/>
          <w:szCs w:val="20"/>
        </w:rPr>
        <w:t>.</w:t>
      </w:r>
    </w:p>
    <w:p w:rsidR="0083697F" w:rsidRDefault="0083697F" w:rsidP="009D6073">
      <w:pPr>
        <w:pStyle w:val="NoSpacing"/>
        <w:rPr>
          <w:sz w:val="20"/>
          <w:szCs w:val="20"/>
        </w:rPr>
      </w:pPr>
      <w:r>
        <w:rPr>
          <w:sz w:val="20"/>
          <w:szCs w:val="20"/>
        </w:rPr>
        <w:t>Cape Connection</w:t>
      </w:r>
      <w:r w:rsidR="000A1A4B">
        <w:rPr>
          <w:sz w:val="20"/>
          <w:szCs w:val="20"/>
        </w:rPr>
        <w:t>s are</w:t>
      </w:r>
      <w:r>
        <w:rPr>
          <w:sz w:val="20"/>
          <w:szCs w:val="20"/>
        </w:rPr>
        <w:t xml:space="preserve"> marked by asterisks (***).</w:t>
      </w:r>
    </w:p>
    <w:p w:rsidR="0083697F" w:rsidRDefault="0083697F" w:rsidP="009D6073">
      <w:pPr>
        <w:pStyle w:val="NoSpacing"/>
        <w:rPr>
          <w:sz w:val="20"/>
          <w:szCs w:val="20"/>
        </w:rPr>
      </w:pPr>
    </w:p>
    <w:p w:rsidR="004B0F22" w:rsidRDefault="009D6073" w:rsidP="009D6073">
      <w:pPr>
        <w:pStyle w:val="NoSpacing"/>
        <w:rPr>
          <w:sz w:val="20"/>
          <w:szCs w:val="20"/>
        </w:rPr>
      </w:pPr>
      <w:r w:rsidRPr="00E65134">
        <w:rPr>
          <w:i/>
          <w:sz w:val="20"/>
          <w:szCs w:val="20"/>
        </w:rPr>
        <w:t xml:space="preserve">Meet in </w:t>
      </w:r>
      <w:r w:rsidR="00D91F9D" w:rsidRPr="00E65134">
        <w:rPr>
          <w:i/>
          <w:sz w:val="20"/>
          <w:szCs w:val="20"/>
        </w:rPr>
        <w:t xml:space="preserve">The </w:t>
      </w:r>
      <w:r w:rsidRPr="00E65134">
        <w:rPr>
          <w:i/>
          <w:sz w:val="20"/>
          <w:szCs w:val="20"/>
        </w:rPr>
        <w:t>Baillie</w:t>
      </w:r>
      <w:r w:rsidR="00D91F9D" w:rsidRPr="00E65134">
        <w:rPr>
          <w:i/>
          <w:sz w:val="20"/>
          <w:szCs w:val="20"/>
        </w:rPr>
        <w:t xml:space="preserve"> Bar</w:t>
      </w:r>
      <w:r w:rsidR="00D91F9D">
        <w:rPr>
          <w:sz w:val="20"/>
          <w:szCs w:val="20"/>
        </w:rPr>
        <w:t xml:space="preserve"> in Stockbridge</w:t>
      </w:r>
      <w:r>
        <w:rPr>
          <w:sz w:val="20"/>
          <w:szCs w:val="20"/>
        </w:rPr>
        <w:t xml:space="preserve"> between 19.30 and 20.00.</w:t>
      </w:r>
    </w:p>
    <w:p w:rsidR="009D6073" w:rsidRDefault="009D6073" w:rsidP="009D6073">
      <w:pPr>
        <w:pStyle w:val="NoSpacing"/>
        <w:rPr>
          <w:sz w:val="20"/>
          <w:szCs w:val="20"/>
        </w:rPr>
      </w:pPr>
      <w:r w:rsidRPr="00E65134">
        <w:rPr>
          <w:i/>
          <w:sz w:val="20"/>
          <w:szCs w:val="20"/>
        </w:rPr>
        <w:t>Leave Baillie at 20.00</w:t>
      </w:r>
      <w:r>
        <w:rPr>
          <w:sz w:val="20"/>
          <w:szCs w:val="20"/>
        </w:rPr>
        <w:t>.</w:t>
      </w:r>
    </w:p>
    <w:p w:rsidR="00A87C45" w:rsidRPr="00E65134" w:rsidRDefault="00A87C45" w:rsidP="009D6073">
      <w:pPr>
        <w:pStyle w:val="NoSpacing"/>
        <w:rPr>
          <w:i/>
          <w:sz w:val="20"/>
          <w:szCs w:val="20"/>
        </w:rPr>
      </w:pPr>
      <w:r w:rsidRPr="00E65134">
        <w:rPr>
          <w:i/>
          <w:sz w:val="20"/>
          <w:szCs w:val="20"/>
        </w:rPr>
        <w:t>Head down Kerr Street</w:t>
      </w:r>
      <w:r w:rsidR="005F4294" w:rsidRPr="00E65134">
        <w:rPr>
          <w:i/>
          <w:sz w:val="20"/>
          <w:szCs w:val="20"/>
        </w:rPr>
        <w:t xml:space="preserve"> in to </w:t>
      </w:r>
      <w:r w:rsidR="0083697F" w:rsidRPr="00E65134">
        <w:rPr>
          <w:i/>
          <w:sz w:val="20"/>
          <w:szCs w:val="20"/>
        </w:rPr>
        <w:t xml:space="preserve">the heart of </w:t>
      </w:r>
      <w:r w:rsidR="005F4294" w:rsidRPr="00E65134">
        <w:rPr>
          <w:i/>
          <w:sz w:val="20"/>
          <w:szCs w:val="20"/>
        </w:rPr>
        <w:t>Stockbridge</w:t>
      </w:r>
      <w:r w:rsidRPr="00E65134">
        <w:rPr>
          <w:i/>
          <w:sz w:val="20"/>
          <w:szCs w:val="20"/>
        </w:rPr>
        <w:t>.</w:t>
      </w:r>
    </w:p>
    <w:p w:rsidR="00A87C45" w:rsidRDefault="00A87C45" w:rsidP="009D6073">
      <w:pPr>
        <w:pStyle w:val="NoSpacing"/>
        <w:rPr>
          <w:sz w:val="20"/>
          <w:szCs w:val="20"/>
        </w:rPr>
      </w:pPr>
      <w:r w:rsidRPr="00E65134">
        <w:rPr>
          <w:i/>
          <w:sz w:val="20"/>
          <w:szCs w:val="20"/>
        </w:rPr>
        <w:t>Turn left on to Saunders Street</w:t>
      </w:r>
      <w:r>
        <w:rPr>
          <w:sz w:val="20"/>
          <w:szCs w:val="20"/>
        </w:rPr>
        <w:t xml:space="preserve"> (avoiding crossing the bridge).</w:t>
      </w:r>
    </w:p>
    <w:p w:rsidR="00A87C45" w:rsidRDefault="00A87C45" w:rsidP="009D6073">
      <w:pPr>
        <w:pStyle w:val="NoSpacing"/>
        <w:rPr>
          <w:sz w:val="20"/>
          <w:szCs w:val="20"/>
        </w:rPr>
      </w:pPr>
      <w:r>
        <w:rPr>
          <w:sz w:val="20"/>
          <w:szCs w:val="20"/>
        </w:rPr>
        <w:t xml:space="preserve">Mention </w:t>
      </w:r>
      <w:r w:rsidR="00D91F9D">
        <w:rPr>
          <w:sz w:val="20"/>
          <w:szCs w:val="20"/>
        </w:rPr>
        <w:t xml:space="preserve">the </w:t>
      </w:r>
      <w:r>
        <w:rPr>
          <w:sz w:val="20"/>
          <w:szCs w:val="20"/>
        </w:rPr>
        <w:t>duck race.</w:t>
      </w:r>
    </w:p>
    <w:p w:rsidR="00A87C45" w:rsidRDefault="00A87C45" w:rsidP="009D6073">
      <w:pPr>
        <w:pStyle w:val="NoSpacing"/>
        <w:rPr>
          <w:sz w:val="20"/>
          <w:szCs w:val="20"/>
        </w:rPr>
      </w:pPr>
      <w:r>
        <w:rPr>
          <w:sz w:val="20"/>
          <w:szCs w:val="20"/>
        </w:rPr>
        <w:t xml:space="preserve">Mention Sir and Lady Kowloon as you walk along Saunders </w:t>
      </w:r>
      <w:r w:rsidR="003619F6">
        <w:rPr>
          <w:sz w:val="20"/>
          <w:szCs w:val="20"/>
        </w:rPr>
        <w:t>S</w:t>
      </w:r>
      <w:r>
        <w:rPr>
          <w:sz w:val="20"/>
          <w:szCs w:val="20"/>
        </w:rPr>
        <w:t xml:space="preserve">treet with </w:t>
      </w:r>
      <w:r w:rsidR="00E8240D">
        <w:rPr>
          <w:sz w:val="20"/>
          <w:szCs w:val="20"/>
        </w:rPr>
        <w:t>T</w:t>
      </w:r>
      <w:r>
        <w:rPr>
          <w:sz w:val="20"/>
          <w:szCs w:val="20"/>
        </w:rPr>
        <w:t>he Water on your right.</w:t>
      </w:r>
      <w:r w:rsidR="00FE5A0A">
        <w:rPr>
          <w:sz w:val="20"/>
          <w:szCs w:val="20"/>
        </w:rPr>
        <w:t xml:space="preserve"> Recount the classic “most expensive bottle of wine in the cellar” </w:t>
      </w:r>
      <w:r w:rsidR="009342D2">
        <w:rPr>
          <w:sz w:val="20"/>
          <w:szCs w:val="20"/>
        </w:rPr>
        <w:t xml:space="preserve">story </w:t>
      </w:r>
      <w:r w:rsidR="00FE5A0A">
        <w:rPr>
          <w:sz w:val="20"/>
          <w:szCs w:val="20"/>
        </w:rPr>
        <w:t>and any other memories Knights have.</w:t>
      </w:r>
    </w:p>
    <w:p w:rsidR="0006299D" w:rsidRDefault="0006299D" w:rsidP="009D6073">
      <w:pPr>
        <w:pStyle w:val="NoSpacing"/>
        <w:rPr>
          <w:sz w:val="20"/>
          <w:szCs w:val="20"/>
        </w:rPr>
      </w:pPr>
    </w:p>
    <w:p w:rsidR="0006299D" w:rsidRDefault="0006299D" w:rsidP="00413DD9">
      <w:pPr>
        <w:pStyle w:val="NoSpacing"/>
        <w:rPr>
          <w:sz w:val="20"/>
          <w:szCs w:val="20"/>
        </w:rPr>
      </w:pPr>
      <w:r w:rsidRPr="003619F6">
        <w:rPr>
          <w:b/>
          <w:sz w:val="20"/>
          <w:szCs w:val="20"/>
        </w:rPr>
        <w:t>Stockbridge</w:t>
      </w:r>
    </w:p>
    <w:p w:rsidR="003619F6" w:rsidRPr="003619F6" w:rsidRDefault="0006299D" w:rsidP="00413DD9">
      <w:pPr>
        <w:pStyle w:val="NoSpacing"/>
        <w:rPr>
          <w:b/>
          <w:sz w:val="20"/>
          <w:szCs w:val="20"/>
        </w:rPr>
      </w:pPr>
      <w:r w:rsidRPr="0006299D">
        <w:rPr>
          <w:sz w:val="20"/>
          <w:szCs w:val="20"/>
        </w:rPr>
        <w:t>General chat</w:t>
      </w:r>
      <w:r>
        <w:rPr>
          <w:sz w:val="20"/>
          <w:szCs w:val="20"/>
        </w:rPr>
        <w:t>…</w:t>
      </w:r>
    </w:p>
    <w:p w:rsidR="00413DD9" w:rsidRPr="00413DD9" w:rsidRDefault="003619F6" w:rsidP="00413DD9">
      <w:pPr>
        <w:pStyle w:val="NoSpacing"/>
        <w:rPr>
          <w:sz w:val="20"/>
          <w:szCs w:val="20"/>
        </w:rPr>
      </w:pPr>
      <w:r>
        <w:rPr>
          <w:sz w:val="20"/>
          <w:szCs w:val="20"/>
        </w:rPr>
        <w:t xml:space="preserve">In </w:t>
      </w:r>
      <w:r w:rsidR="00413DD9" w:rsidRPr="00413DD9">
        <w:rPr>
          <w:sz w:val="20"/>
          <w:szCs w:val="20"/>
        </w:rPr>
        <w:t xml:space="preserve">modern scots language </w:t>
      </w:r>
      <w:r>
        <w:rPr>
          <w:sz w:val="20"/>
          <w:szCs w:val="20"/>
        </w:rPr>
        <w:t>‘</w:t>
      </w:r>
      <w:r w:rsidR="00413DD9" w:rsidRPr="00413DD9">
        <w:rPr>
          <w:sz w:val="20"/>
          <w:szCs w:val="20"/>
        </w:rPr>
        <w:t>stocc brycg</w:t>
      </w:r>
      <w:r>
        <w:rPr>
          <w:sz w:val="20"/>
          <w:szCs w:val="20"/>
        </w:rPr>
        <w:t>’</w:t>
      </w:r>
      <w:r w:rsidR="00553877">
        <w:rPr>
          <w:sz w:val="20"/>
          <w:szCs w:val="20"/>
        </w:rPr>
        <w:t>, means</w:t>
      </w:r>
      <w:r w:rsidR="00413DD9" w:rsidRPr="00413DD9">
        <w:rPr>
          <w:sz w:val="20"/>
          <w:szCs w:val="20"/>
        </w:rPr>
        <w:t xml:space="preserve"> timber bridge</w:t>
      </w:r>
      <w:r>
        <w:rPr>
          <w:sz w:val="20"/>
          <w:szCs w:val="20"/>
        </w:rPr>
        <w:t>.</w:t>
      </w:r>
    </w:p>
    <w:p w:rsidR="00413DD9" w:rsidRPr="00413DD9" w:rsidRDefault="00413DD9" w:rsidP="00413DD9">
      <w:pPr>
        <w:pStyle w:val="NoSpacing"/>
        <w:rPr>
          <w:sz w:val="20"/>
          <w:szCs w:val="20"/>
        </w:rPr>
      </w:pPr>
      <w:r w:rsidRPr="00413DD9">
        <w:rPr>
          <w:sz w:val="20"/>
          <w:szCs w:val="20"/>
        </w:rPr>
        <w:t>Originally a small outlying village, it was incorporated into the City of Edinburgh in the 19th century</w:t>
      </w:r>
    </w:p>
    <w:p w:rsidR="0006299D" w:rsidRDefault="0006299D" w:rsidP="00413DD9">
      <w:pPr>
        <w:pStyle w:val="NoSpacing"/>
        <w:rPr>
          <w:sz w:val="20"/>
          <w:szCs w:val="20"/>
        </w:rPr>
      </w:pPr>
      <w:r>
        <w:rPr>
          <w:sz w:val="20"/>
          <w:szCs w:val="20"/>
        </w:rPr>
        <w:t xml:space="preserve">*** </w:t>
      </w:r>
      <w:r w:rsidR="00413DD9" w:rsidRPr="0006299D">
        <w:rPr>
          <w:sz w:val="20"/>
          <w:szCs w:val="20"/>
        </w:rPr>
        <w:t>Cape Connection</w:t>
      </w:r>
      <w:r w:rsidR="00413DD9" w:rsidRPr="00413DD9">
        <w:rPr>
          <w:sz w:val="20"/>
          <w:szCs w:val="20"/>
        </w:rPr>
        <w:t xml:space="preserve">: </w:t>
      </w:r>
      <w:r w:rsidR="0056751C">
        <w:rPr>
          <w:sz w:val="20"/>
          <w:szCs w:val="20"/>
        </w:rPr>
        <w:t xml:space="preserve">Stockbridge has strong links with </w:t>
      </w:r>
      <w:r w:rsidR="00413DD9" w:rsidRPr="00413DD9">
        <w:rPr>
          <w:sz w:val="20"/>
          <w:szCs w:val="20"/>
        </w:rPr>
        <w:t>Sir Discovery (H</w:t>
      </w:r>
      <w:r w:rsidR="00CB3CF5">
        <w:rPr>
          <w:sz w:val="20"/>
          <w:szCs w:val="20"/>
        </w:rPr>
        <w:t>enry Raeburn, portrait painter) (whos</w:t>
      </w:r>
      <w:r w:rsidR="00F21844">
        <w:rPr>
          <w:sz w:val="20"/>
          <w:szCs w:val="20"/>
        </w:rPr>
        <w:t>e</w:t>
      </w:r>
      <w:r w:rsidR="00CB3CF5">
        <w:rPr>
          <w:sz w:val="20"/>
          <w:szCs w:val="20"/>
        </w:rPr>
        <w:t xml:space="preserve"> house was viewed as part of the </w:t>
      </w:r>
      <w:r w:rsidR="00413DD9" w:rsidRPr="00413DD9">
        <w:rPr>
          <w:sz w:val="20"/>
          <w:szCs w:val="20"/>
        </w:rPr>
        <w:t>New Town M</w:t>
      </w:r>
      <w:r>
        <w:rPr>
          <w:sz w:val="20"/>
          <w:szCs w:val="20"/>
        </w:rPr>
        <w:t>a</w:t>
      </w:r>
      <w:r w:rsidR="00CB3CF5">
        <w:rPr>
          <w:sz w:val="20"/>
          <w:szCs w:val="20"/>
        </w:rPr>
        <w:t xml:space="preserve">nor May 2016 (at </w:t>
      </w:r>
      <w:r>
        <w:rPr>
          <w:sz w:val="20"/>
          <w:szCs w:val="20"/>
        </w:rPr>
        <w:t>York Place</w:t>
      </w:r>
      <w:r w:rsidR="00CB3CF5">
        <w:rPr>
          <w:sz w:val="20"/>
          <w:szCs w:val="20"/>
        </w:rPr>
        <w:t>)</w:t>
      </w:r>
      <w:r>
        <w:rPr>
          <w:sz w:val="20"/>
          <w:szCs w:val="20"/>
        </w:rPr>
        <w:t>.</w:t>
      </w:r>
    </w:p>
    <w:p w:rsidR="00512DB9" w:rsidRPr="00413DD9" w:rsidRDefault="00512DB9" w:rsidP="00512DB9">
      <w:pPr>
        <w:pStyle w:val="NoSpacing"/>
        <w:rPr>
          <w:sz w:val="20"/>
          <w:szCs w:val="20"/>
        </w:rPr>
      </w:pPr>
      <w:r>
        <w:rPr>
          <w:sz w:val="20"/>
          <w:szCs w:val="20"/>
        </w:rPr>
        <w:t>Sir Discovery</w:t>
      </w:r>
      <w:r w:rsidRPr="00413DD9">
        <w:rPr>
          <w:sz w:val="20"/>
          <w:szCs w:val="20"/>
        </w:rPr>
        <w:t xml:space="preserve"> owned two adjoining estates</w:t>
      </w:r>
      <w:r>
        <w:rPr>
          <w:sz w:val="20"/>
          <w:szCs w:val="20"/>
        </w:rPr>
        <w:t xml:space="preserve"> which now form part of Stockbridge</w:t>
      </w:r>
      <w:r w:rsidRPr="00413DD9">
        <w:rPr>
          <w:sz w:val="20"/>
          <w:szCs w:val="20"/>
        </w:rPr>
        <w:t xml:space="preserve">, </w:t>
      </w:r>
      <w:r>
        <w:rPr>
          <w:sz w:val="20"/>
          <w:szCs w:val="20"/>
        </w:rPr>
        <w:t xml:space="preserve">namely </w:t>
      </w:r>
      <w:r w:rsidRPr="00413DD9">
        <w:rPr>
          <w:sz w:val="20"/>
          <w:szCs w:val="20"/>
        </w:rPr>
        <w:t>Deanhaugh and St Bernard's</w:t>
      </w:r>
      <w:r>
        <w:rPr>
          <w:sz w:val="20"/>
          <w:szCs w:val="20"/>
        </w:rPr>
        <w:t xml:space="preserve"> estates.</w:t>
      </w:r>
    </w:p>
    <w:p w:rsidR="00413DD9" w:rsidRPr="00413DD9" w:rsidRDefault="0006299D" w:rsidP="00413DD9">
      <w:pPr>
        <w:pStyle w:val="NoSpacing"/>
        <w:rPr>
          <w:sz w:val="20"/>
          <w:szCs w:val="20"/>
        </w:rPr>
      </w:pPr>
      <w:r>
        <w:rPr>
          <w:sz w:val="20"/>
          <w:szCs w:val="20"/>
        </w:rPr>
        <w:t>Sir Discovery</w:t>
      </w:r>
      <w:r w:rsidR="00413DD9" w:rsidRPr="00413DD9">
        <w:rPr>
          <w:sz w:val="20"/>
          <w:szCs w:val="20"/>
        </w:rPr>
        <w:t xml:space="preserve"> live</w:t>
      </w:r>
      <w:r w:rsidR="00512DB9">
        <w:rPr>
          <w:sz w:val="20"/>
          <w:szCs w:val="20"/>
        </w:rPr>
        <w:t>d</w:t>
      </w:r>
      <w:r w:rsidR="00413DD9" w:rsidRPr="00413DD9">
        <w:rPr>
          <w:sz w:val="20"/>
          <w:szCs w:val="20"/>
        </w:rPr>
        <w:t xml:space="preserve"> in St. Bernard's House until his death in 1823. (The house was demolished in 1826 to make way for the east side of Carlton Street).</w:t>
      </w:r>
    </w:p>
    <w:p w:rsidR="00512DB9" w:rsidRPr="00413DD9" w:rsidRDefault="00512DB9" w:rsidP="00512DB9">
      <w:pPr>
        <w:pStyle w:val="NoSpacing"/>
        <w:rPr>
          <w:sz w:val="20"/>
          <w:szCs w:val="20"/>
        </w:rPr>
      </w:pPr>
      <w:r w:rsidRPr="00413DD9">
        <w:rPr>
          <w:sz w:val="20"/>
          <w:szCs w:val="20"/>
        </w:rPr>
        <w:t>Anne Street</w:t>
      </w:r>
      <w:r>
        <w:rPr>
          <w:sz w:val="20"/>
          <w:szCs w:val="20"/>
        </w:rPr>
        <w:t xml:space="preserve"> in Stockbridge was</w:t>
      </w:r>
      <w:r w:rsidRPr="00413DD9">
        <w:rPr>
          <w:sz w:val="20"/>
          <w:szCs w:val="20"/>
        </w:rPr>
        <w:t xml:space="preserve"> named after </w:t>
      </w:r>
      <w:r>
        <w:rPr>
          <w:sz w:val="20"/>
          <w:szCs w:val="20"/>
        </w:rPr>
        <w:t xml:space="preserve">Sir Discovery’s </w:t>
      </w:r>
      <w:r w:rsidRPr="00413DD9">
        <w:rPr>
          <w:sz w:val="20"/>
          <w:szCs w:val="20"/>
        </w:rPr>
        <w:t>wife</w:t>
      </w:r>
      <w:r>
        <w:rPr>
          <w:sz w:val="20"/>
          <w:szCs w:val="20"/>
        </w:rPr>
        <w:t>.</w:t>
      </w:r>
    </w:p>
    <w:p w:rsidR="00413DD9" w:rsidRPr="00413DD9" w:rsidRDefault="0006299D" w:rsidP="00413DD9">
      <w:pPr>
        <w:pStyle w:val="NoSpacing"/>
        <w:rPr>
          <w:sz w:val="20"/>
          <w:szCs w:val="20"/>
        </w:rPr>
      </w:pPr>
      <w:r w:rsidRPr="0006299D">
        <w:rPr>
          <w:sz w:val="20"/>
          <w:szCs w:val="20"/>
        </w:rPr>
        <w:t xml:space="preserve">*** </w:t>
      </w:r>
      <w:r w:rsidR="00413DD9" w:rsidRPr="0006299D">
        <w:rPr>
          <w:sz w:val="20"/>
          <w:szCs w:val="20"/>
        </w:rPr>
        <w:t>Cape Connection</w:t>
      </w:r>
      <w:r w:rsidR="00413DD9" w:rsidRPr="00413DD9">
        <w:rPr>
          <w:sz w:val="20"/>
          <w:szCs w:val="20"/>
        </w:rPr>
        <w:t xml:space="preserve">: </w:t>
      </w:r>
      <w:r>
        <w:rPr>
          <w:sz w:val="20"/>
          <w:szCs w:val="20"/>
        </w:rPr>
        <w:t xml:space="preserve">Sir Discovery’s (last will and) </w:t>
      </w:r>
      <w:r w:rsidR="00413DD9" w:rsidRPr="00413DD9">
        <w:rPr>
          <w:sz w:val="20"/>
          <w:szCs w:val="20"/>
        </w:rPr>
        <w:t>Testament refers to 'knight' (https://www.nrscotland.gov.uk/files//research/famous-scots/raeburn-sir-henry-will-transcript.pdf)</w:t>
      </w:r>
    </w:p>
    <w:p w:rsidR="00413DD9" w:rsidRDefault="00282162" w:rsidP="00413DD9">
      <w:pPr>
        <w:pStyle w:val="NoSpacing"/>
        <w:rPr>
          <w:sz w:val="20"/>
          <w:szCs w:val="20"/>
        </w:rPr>
      </w:pPr>
      <w:r w:rsidRPr="00553877">
        <w:rPr>
          <w:i/>
          <w:sz w:val="20"/>
          <w:szCs w:val="20"/>
        </w:rPr>
        <w:t xml:space="preserve">Continue </w:t>
      </w:r>
      <w:r w:rsidR="00797C51">
        <w:rPr>
          <w:i/>
          <w:sz w:val="20"/>
          <w:szCs w:val="20"/>
        </w:rPr>
        <w:t>up</w:t>
      </w:r>
      <w:r w:rsidRPr="00553877">
        <w:rPr>
          <w:i/>
          <w:sz w:val="20"/>
          <w:szCs w:val="20"/>
        </w:rPr>
        <w:t>river</w:t>
      </w:r>
      <w:r w:rsidR="004F286F">
        <w:rPr>
          <w:i/>
          <w:sz w:val="20"/>
          <w:szCs w:val="20"/>
        </w:rPr>
        <w:t xml:space="preserve"> along Saunders Street</w:t>
      </w:r>
      <w:r w:rsidR="00A87C45" w:rsidRPr="00553877">
        <w:rPr>
          <w:i/>
          <w:sz w:val="20"/>
          <w:szCs w:val="20"/>
        </w:rPr>
        <w:t xml:space="preserve"> through</w:t>
      </w:r>
      <w:r w:rsidRPr="00553877">
        <w:rPr>
          <w:i/>
          <w:sz w:val="20"/>
          <w:szCs w:val="20"/>
        </w:rPr>
        <w:t>/under</w:t>
      </w:r>
      <w:r w:rsidR="00A87C45" w:rsidRPr="00553877">
        <w:rPr>
          <w:i/>
          <w:sz w:val="20"/>
          <w:szCs w:val="20"/>
        </w:rPr>
        <w:t xml:space="preserve"> Park Stairs</w:t>
      </w:r>
      <w:r w:rsidR="00A87C45">
        <w:rPr>
          <w:sz w:val="20"/>
          <w:szCs w:val="20"/>
        </w:rPr>
        <w:t xml:space="preserve"> which some have said provide a Harry Potter-eaque inspiration.</w:t>
      </w:r>
    </w:p>
    <w:p w:rsidR="00797C51" w:rsidRDefault="00797C51" w:rsidP="00413DD9">
      <w:pPr>
        <w:pStyle w:val="NoSpacing"/>
        <w:rPr>
          <w:sz w:val="20"/>
          <w:szCs w:val="20"/>
        </w:rPr>
      </w:pPr>
      <w:r w:rsidRPr="00797C51">
        <w:rPr>
          <w:i/>
          <w:sz w:val="20"/>
          <w:szCs w:val="20"/>
        </w:rPr>
        <w:t>Continue upriver</w:t>
      </w:r>
      <w:r w:rsidR="00EE73B3">
        <w:rPr>
          <w:i/>
          <w:sz w:val="20"/>
          <w:szCs w:val="20"/>
        </w:rPr>
        <w:t xml:space="preserve"> (with the river on your right)</w:t>
      </w:r>
      <w:r w:rsidRPr="00797C51">
        <w:rPr>
          <w:i/>
          <w:sz w:val="20"/>
          <w:szCs w:val="20"/>
        </w:rPr>
        <w:t xml:space="preserve"> in the direction of St Bernard’s Well</w:t>
      </w:r>
      <w:r>
        <w:rPr>
          <w:sz w:val="20"/>
          <w:szCs w:val="20"/>
        </w:rPr>
        <w:t>.</w:t>
      </w:r>
    </w:p>
    <w:p w:rsidR="0006299D" w:rsidRDefault="0006299D" w:rsidP="00413DD9">
      <w:pPr>
        <w:pStyle w:val="NoSpacing"/>
        <w:rPr>
          <w:sz w:val="20"/>
          <w:szCs w:val="20"/>
        </w:rPr>
      </w:pPr>
    </w:p>
    <w:p w:rsidR="0006299D" w:rsidRPr="0006299D" w:rsidRDefault="0006299D" w:rsidP="003619F6">
      <w:pPr>
        <w:pStyle w:val="NoSpacing"/>
        <w:rPr>
          <w:b/>
          <w:sz w:val="20"/>
          <w:szCs w:val="20"/>
        </w:rPr>
      </w:pPr>
      <w:r w:rsidRPr="0006299D">
        <w:rPr>
          <w:b/>
          <w:sz w:val="20"/>
          <w:szCs w:val="20"/>
        </w:rPr>
        <w:t>St Bernard’s Well</w:t>
      </w:r>
    </w:p>
    <w:p w:rsidR="003619F6" w:rsidRDefault="003619F6" w:rsidP="003619F6">
      <w:pPr>
        <w:pStyle w:val="NoSpacing"/>
        <w:rPr>
          <w:sz w:val="20"/>
          <w:szCs w:val="20"/>
        </w:rPr>
      </w:pPr>
      <w:r w:rsidRPr="004137FE">
        <w:rPr>
          <w:i/>
          <w:sz w:val="20"/>
          <w:szCs w:val="20"/>
        </w:rPr>
        <w:t>Head for St Bernard’s Well</w:t>
      </w:r>
      <w:r>
        <w:rPr>
          <w:sz w:val="20"/>
          <w:szCs w:val="20"/>
        </w:rPr>
        <w:t xml:space="preserve">. </w:t>
      </w:r>
      <w:r w:rsidR="004137FE">
        <w:rPr>
          <w:sz w:val="20"/>
          <w:szCs w:val="20"/>
        </w:rPr>
        <w:t>This m</w:t>
      </w:r>
      <w:r w:rsidR="0006299D" w:rsidRPr="00413DD9">
        <w:rPr>
          <w:sz w:val="20"/>
          <w:szCs w:val="20"/>
        </w:rPr>
        <w:t xml:space="preserve">ineral water </w:t>
      </w:r>
      <w:r w:rsidR="0006299D">
        <w:rPr>
          <w:sz w:val="20"/>
          <w:szCs w:val="20"/>
        </w:rPr>
        <w:t xml:space="preserve">well </w:t>
      </w:r>
      <w:r w:rsidR="00564894">
        <w:rPr>
          <w:sz w:val="20"/>
          <w:szCs w:val="20"/>
        </w:rPr>
        <w:t xml:space="preserve">was </w:t>
      </w:r>
      <w:r w:rsidR="0006299D">
        <w:rPr>
          <w:sz w:val="20"/>
          <w:szCs w:val="20"/>
        </w:rPr>
        <w:t>b</w:t>
      </w:r>
      <w:r>
        <w:rPr>
          <w:sz w:val="20"/>
          <w:szCs w:val="20"/>
        </w:rPr>
        <w:t>uilt around 1790</w:t>
      </w:r>
      <w:r w:rsidR="0006299D">
        <w:rPr>
          <w:sz w:val="20"/>
          <w:szCs w:val="20"/>
        </w:rPr>
        <w:t xml:space="preserve"> when the</w:t>
      </w:r>
      <w:r>
        <w:rPr>
          <w:sz w:val="20"/>
          <w:szCs w:val="20"/>
        </w:rPr>
        <w:t xml:space="preserve"> Cape</w:t>
      </w:r>
      <w:r w:rsidR="0006299D">
        <w:rPr>
          <w:sz w:val="20"/>
          <w:szCs w:val="20"/>
        </w:rPr>
        <w:t xml:space="preserve"> Club was</w:t>
      </w:r>
      <w:r>
        <w:rPr>
          <w:sz w:val="20"/>
          <w:szCs w:val="20"/>
        </w:rPr>
        <w:t xml:space="preserve"> in its prime.</w:t>
      </w:r>
    </w:p>
    <w:p w:rsidR="00413DD9" w:rsidRPr="00413DD9" w:rsidRDefault="0006299D" w:rsidP="00413DD9">
      <w:pPr>
        <w:pStyle w:val="NoSpacing"/>
        <w:rPr>
          <w:sz w:val="20"/>
          <w:szCs w:val="20"/>
        </w:rPr>
      </w:pPr>
      <w:r>
        <w:rPr>
          <w:sz w:val="20"/>
          <w:szCs w:val="20"/>
        </w:rPr>
        <w:t xml:space="preserve">*** </w:t>
      </w:r>
      <w:r w:rsidR="00413DD9" w:rsidRPr="00413DD9">
        <w:rPr>
          <w:sz w:val="20"/>
          <w:szCs w:val="20"/>
        </w:rPr>
        <w:t>Cape Connection: Alexander Nasmyth</w:t>
      </w:r>
      <w:r>
        <w:rPr>
          <w:sz w:val="20"/>
          <w:szCs w:val="20"/>
        </w:rPr>
        <w:t xml:space="preserve"> (Sir Thumb)</w:t>
      </w:r>
      <w:r w:rsidR="00413DD9" w:rsidRPr="00413DD9">
        <w:rPr>
          <w:sz w:val="20"/>
          <w:szCs w:val="20"/>
        </w:rPr>
        <w:t xml:space="preserve"> </w:t>
      </w:r>
      <w:r w:rsidR="000C7CFB">
        <w:rPr>
          <w:sz w:val="20"/>
          <w:szCs w:val="20"/>
        </w:rPr>
        <w:t xml:space="preserve">was commissioned </w:t>
      </w:r>
      <w:r w:rsidR="00413DD9" w:rsidRPr="00413DD9">
        <w:rPr>
          <w:sz w:val="20"/>
          <w:szCs w:val="20"/>
        </w:rPr>
        <w:t>to design a new pump room and or</w:t>
      </w:r>
      <w:r>
        <w:rPr>
          <w:sz w:val="20"/>
          <w:szCs w:val="20"/>
        </w:rPr>
        <w:t xml:space="preserve">nate structure over </w:t>
      </w:r>
      <w:r w:rsidR="000C7CFB">
        <w:rPr>
          <w:sz w:val="20"/>
          <w:szCs w:val="20"/>
        </w:rPr>
        <w:t>the well</w:t>
      </w:r>
      <w:r w:rsidR="007635E0">
        <w:rPr>
          <w:sz w:val="20"/>
          <w:szCs w:val="20"/>
        </w:rPr>
        <w:t xml:space="preserve"> (</w:t>
      </w:r>
      <w:r w:rsidR="00413DD9" w:rsidRPr="00413DD9">
        <w:rPr>
          <w:sz w:val="20"/>
          <w:szCs w:val="20"/>
        </w:rPr>
        <w:t>http://capesociety.org/member.famous.php</w:t>
      </w:r>
      <w:r w:rsidR="007635E0">
        <w:rPr>
          <w:sz w:val="20"/>
          <w:szCs w:val="20"/>
        </w:rPr>
        <w:t>)</w:t>
      </w:r>
    </w:p>
    <w:p w:rsidR="00413DD9" w:rsidRPr="00413DD9" w:rsidRDefault="0006299D" w:rsidP="00413DD9">
      <w:pPr>
        <w:pStyle w:val="NoSpacing"/>
        <w:rPr>
          <w:sz w:val="20"/>
          <w:szCs w:val="20"/>
        </w:rPr>
      </w:pPr>
      <w:r>
        <w:rPr>
          <w:sz w:val="20"/>
          <w:szCs w:val="20"/>
        </w:rPr>
        <w:t xml:space="preserve">The </w:t>
      </w:r>
      <w:r w:rsidR="000C7CFB">
        <w:rPr>
          <w:sz w:val="20"/>
          <w:szCs w:val="20"/>
        </w:rPr>
        <w:t xml:space="preserve">current statue </w:t>
      </w:r>
      <w:r>
        <w:rPr>
          <w:sz w:val="20"/>
          <w:szCs w:val="20"/>
        </w:rPr>
        <w:t xml:space="preserve">is of </w:t>
      </w:r>
      <w:r w:rsidR="00413DD9" w:rsidRPr="00413DD9">
        <w:rPr>
          <w:sz w:val="20"/>
          <w:szCs w:val="20"/>
        </w:rPr>
        <w:t>Hygieia: go</w:t>
      </w:r>
      <w:r w:rsidR="000C7CFB">
        <w:rPr>
          <w:sz w:val="20"/>
          <w:szCs w:val="20"/>
        </w:rPr>
        <w:t>ddess of healing (connected to</w:t>
      </w:r>
      <w:r w:rsidR="00413DD9" w:rsidRPr="00413DD9">
        <w:rPr>
          <w:sz w:val="20"/>
          <w:szCs w:val="20"/>
        </w:rPr>
        <w:t xml:space="preserve"> the belief the mineral water</w:t>
      </w:r>
      <w:r w:rsidR="000C7CFB">
        <w:rPr>
          <w:sz w:val="20"/>
          <w:szCs w:val="20"/>
        </w:rPr>
        <w:t xml:space="preserve"> from the well</w:t>
      </w:r>
      <w:r w:rsidR="00413DD9" w:rsidRPr="00413DD9">
        <w:rPr>
          <w:sz w:val="20"/>
          <w:szCs w:val="20"/>
        </w:rPr>
        <w:t xml:space="preserve"> had medicinal qualities... </w:t>
      </w:r>
      <w:r>
        <w:rPr>
          <w:sz w:val="20"/>
          <w:szCs w:val="20"/>
        </w:rPr>
        <w:t xml:space="preserve">perhaps </w:t>
      </w:r>
      <w:r w:rsidR="00413DD9" w:rsidRPr="00413DD9">
        <w:rPr>
          <w:sz w:val="20"/>
          <w:szCs w:val="20"/>
        </w:rPr>
        <w:t>with whisky)</w:t>
      </w:r>
    </w:p>
    <w:p w:rsidR="00413DD9" w:rsidRPr="00413DD9" w:rsidRDefault="0006299D" w:rsidP="00413DD9">
      <w:pPr>
        <w:pStyle w:val="NoSpacing"/>
        <w:rPr>
          <w:sz w:val="20"/>
          <w:szCs w:val="20"/>
        </w:rPr>
      </w:pPr>
      <w:r>
        <w:rPr>
          <w:sz w:val="20"/>
          <w:szCs w:val="20"/>
        </w:rPr>
        <w:t xml:space="preserve">*** </w:t>
      </w:r>
      <w:r w:rsidR="00413DD9" w:rsidRPr="00413DD9">
        <w:rPr>
          <w:sz w:val="20"/>
          <w:szCs w:val="20"/>
        </w:rPr>
        <w:t>Cape Connection: the footba</w:t>
      </w:r>
      <w:r w:rsidR="000C7CFB">
        <w:rPr>
          <w:sz w:val="20"/>
          <w:szCs w:val="20"/>
        </w:rPr>
        <w:t>l</w:t>
      </w:r>
      <w:r w:rsidR="00413DD9" w:rsidRPr="00413DD9">
        <w:rPr>
          <w:sz w:val="20"/>
          <w:szCs w:val="20"/>
        </w:rPr>
        <w:t>l team named St. Bernard's</w:t>
      </w:r>
      <w:r>
        <w:rPr>
          <w:sz w:val="20"/>
          <w:szCs w:val="20"/>
        </w:rPr>
        <w:t xml:space="preserve"> took its name</w:t>
      </w:r>
      <w:r w:rsidR="00413DD9" w:rsidRPr="00413DD9">
        <w:rPr>
          <w:sz w:val="20"/>
          <w:szCs w:val="20"/>
        </w:rPr>
        <w:t xml:space="preserve"> from</w:t>
      </w:r>
      <w:r>
        <w:rPr>
          <w:sz w:val="20"/>
          <w:szCs w:val="20"/>
        </w:rPr>
        <w:t xml:space="preserve"> the well.</w:t>
      </w:r>
      <w:r w:rsidR="00413DD9" w:rsidRPr="00413DD9">
        <w:rPr>
          <w:sz w:val="20"/>
          <w:szCs w:val="20"/>
        </w:rPr>
        <w:t xml:space="preserve"> </w:t>
      </w:r>
      <w:r>
        <w:rPr>
          <w:sz w:val="20"/>
          <w:szCs w:val="20"/>
        </w:rPr>
        <w:t>Some Knights or at least friends of Kni</w:t>
      </w:r>
      <w:r w:rsidR="00413DD9" w:rsidRPr="00413DD9">
        <w:rPr>
          <w:sz w:val="20"/>
          <w:szCs w:val="20"/>
        </w:rPr>
        <w:t>ghts played</w:t>
      </w:r>
      <w:r>
        <w:rPr>
          <w:sz w:val="20"/>
          <w:szCs w:val="20"/>
        </w:rPr>
        <w:t xml:space="preserve"> for St Bernard’s</w:t>
      </w:r>
      <w:r w:rsidR="00413DD9" w:rsidRPr="00413DD9">
        <w:rPr>
          <w:sz w:val="20"/>
          <w:szCs w:val="20"/>
        </w:rPr>
        <w:t xml:space="preserve">. </w:t>
      </w:r>
    </w:p>
    <w:p w:rsidR="00413DD9" w:rsidRPr="000C7CFB" w:rsidRDefault="0006299D" w:rsidP="00413DD9">
      <w:pPr>
        <w:pStyle w:val="NoSpacing"/>
        <w:rPr>
          <w:i/>
          <w:sz w:val="20"/>
          <w:szCs w:val="20"/>
        </w:rPr>
      </w:pPr>
      <w:r w:rsidRPr="000C7CFB">
        <w:rPr>
          <w:i/>
          <w:sz w:val="20"/>
          <w:szCs w:val="20"/>
        </w:rPr>
        <w:t>Head further along the path (river to your right) in the direction of St George’s Well.</w:t>
      </w:r>
    </w:p>
    <w:p w:rsidR="00413DD9" w:rsidRDefault="00413DD9" w:rsidP="00413DD9">
      <w:pPr>
        <w:pStyle w:val="NoSpacing"/>
        <w:rPr>
          <w:sz w:val="20"/>
          <w:szCs w:val="20"/>
        </w:rPr>
      </w:pPr>
    </w:p>
    <w:p w:rsidR="0065324D" w:rsidRDefault="0065324D">
      <w:pPr>
        <w:rPr>
          <w:b/>
          <w:sz w:val="20"/>
          <w:szCs w:val="20"/>
        </w:rPr>
      </w:pPr>
      <w:r>
        <w:rPr>
          <w:b/>
          <w:sz w:val="20"/>
          <w:szCs w:val="20"/>
        </w:rPr>
        <w:br w:type="page"/>
      </w:r>
    </w:p>
    <w:p w:rsidR="004B0DB2" w:rsidRPr="0006299D" w:rsidRDefault="004B0DB2" w:rsidP="00413DD9">
      <w:pPr>
        <w:pStyle w:val="NoSpacing"/>
        <w:rPr>
          <w:b/>
          <w:sz w:val="20"/>
          <w:szCs w:val="20"/>
        </w:rPr>
      </w:pPr>
      <w:r w:rsidRPr="0006299D">
        <w:rPr>
          <w:b/>
          <w:sz w:val="20"/>
          <w:szCs w:val="20"/>
        </w:rPr>
        <w:lastRenderedPageBreak/>
        <w:t>St George’s Well</w:t>
      </w:r>
    </w:p>
    <w:p w:rsidR="0081443C" w:rsidRDefault="0081443C" w:rsidP="00413DD9">
      <w:pPr>
        <w:pStyle w:val="NoSpacing"/>
        <w:rPr>
          <w:sz w:val="20"/>
          <w:szCs w:val="20"/>
        </w:rPr>
      </w:pPr>
      <w:hyperlink r:id="rId5" w:history="1">
        <w:r w:rsidRPr="00844793">
          <w:rPr>
            <w:rStyle w:val="Hyperlink"/>
            <w:sz w:val="20"/>
            <w:szCs w:val="20"/>
          </w:rPr>
          <w:t>https://www.pinterest.co.uk/pin/569494315362459939</w:t>
        </w:r>
      </w:hyperlink>
    </w:p>
    <w:p w:rsidR="00D95DCC" w:rsidRDefault="000C7CFB" w:rsidP="00413DD9">
      <w:pPr>
        <w:pStyle w:val="NoSpacing"/>
        <w:rPr>
          <w:sz w:val="20"/>
          <w:szCs w:val="20"/>
        </w:rPr>
      </w:pPr>
      <w:r>
        <w:rPr>
          <w:sz w:val="20"/>
          <w:szCs w:val="20"/>
        </w:rPr>
        <w:t>The well</w:t>
      </w:r>
      <w:r w:rsidR="00D95DCC" w:rsidRPr="00D95DCC">
        <w:rPr>
          <w:sz w:val="20"/>
          <w:szCs w:val="20"/>
        </w:rPr>
        <w:t xml:space="preserve"> was built in 1810 and named in honour of the Jubilee of King George III.</w:t>
      </w:r>
    </w:p>
    <w:p w:rsidR="00D95DCC" w:rsidRDefault="00564894" w:rsidP="00413DD9">
      <w:pPr>
        <w:pStyle w:val="NoSpacing"/>
        <w:rPr>
          <w:noProof/>
          <w:lang w:eastAsia="en-GB"/>
        </w:rPr>
      </w:pPr>
      <w:r>
        <w:rPr>
          <w:noProof/>
          <w:lang w:eastAsia="en-GB"/>
        </w:rPr>
        <w:t>Old pic</w:t>
      </w:r>
    </w:p>
    <w:p w:rsidR="004B0DB2" w:rsidRDefault="004B0DB2" w:rsidP="00413DD9">
      <w:pPr>
        <w:pStyle w:val="NoSpacing"/>
        <w:rPr>
          <w:sz w:val="20"/>
          <w:szCs w:val="20"/>
        </w:rPr>
      </w:pPr>
      <w:r>
        <w:rPr>
          <w:noProof/>
          <w:lang w:eastAsia="en-GB"/>
        </w:rPr>
        <w:drawing>
          <wp:inline distT="0" distB="0" distL="0" distR="0">
            <wp:extent cx="2990850" cy="2001151"/>
            <wp:effectExtent l="0" t="0" r="0" b="0"/>
            <wp:docPr id="1" name="Picture 1" descr="Early photograph of Dean Valley with St George's Well and St Bernard's Well in the far background. The river was unpredictable - a trickle at some times and a torrent at others. #stockbridgeedinburgh #stockbridge #edinburgh #sco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y photograph of Dean Valley with St George's Well and St Bernard's Well in the far background. The river was unpredictable - a trickle at some times and a torrent at others. #stockbridgeedinburgh #stockbridge #edinburgh #scotla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90850" cy="2001151"/>
                    </a:xfrm>
                    <a:prstGeom prst="rect">
                      <a:avLst/>
                    </a:prstGeom>
                    <a:noFill/>
                    <a:ln>
                      <a:noFill/>
                    </a:ln>
                  </pic:spPr>
                </pic:pic>
              </a:graphicData>
            </a:graphic>
          </wp:inline>
        </w:drawing>
      </w:r>
    </w:p>
    <w:p w:rsidR="004B0DB2" w:rsidRDefault="004B0DB2" w:rsidP="00413DD9">
      <w:pPr>
        <w:pStyle w:val="NoSpacing"/>
        <w:rPr>
          <w:sz w:val="20"/>
          <w:szCs w:val="20"/>
        </w:rPr>
      </w:pPr>
    </w:p>
    <w:p w:rsidR="00D95DCC" w:rsidRDefault="00564894" w:rsidP="00413DD9">
      <w:pPr>
        <w:pStyle w:val="NoSpacing"/>
        <w:rPr>
          <w:sz w:val="20"/>
          <w:szCs w:val="20"/>
        </w:rPr>
      </w:pPr>
      <w:r>
        <w:rPr>
          <w:sz w:val="20"/>
          <w:szCs w:val="20"/>
        </w:rPr>
        <w:t>New pic</w:t>
      </w:r>
    </w:p>
    <w:p w:rsidR="00D95DCC" w:rsidRDefault="00D95DCC" w:rsidP="00413DD9">
      <w:pPr>
        <w:pStyle w:val="NoSpacing"/>
        <w:rPr>
          <w:sz w:val="20"/>
          <w:szCs w:val="20"/>
        </w:rPr>
      </w:pPr>
      <w:r>
        <w:rPr>
          <w:noProof/>
          <w:lang w:eastAsia="en-GB"/>
        </w:rPr>
        <w:drawing>
          <wp:inline distT="0" distB="0" distL="0" distR="0">
            <wp:extent cx="3023506" cy="2266950"/>
            <wp:effectExtent l="0" t="0" r="5715" b="0"/>
            <wp:docPr id="2" name="Picture 2" descr="Image result for st george's well edinbur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t george's well edinburg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4609" cy="2267777"/>
                    </a:xfrm>
                    <a:prstGeom prst="rect">
                      <a:avLst/>
                    </a:prstGeom>
                    <a:noFill/>
                    <a:ln>
                      <a:noFill/>
                    </a:ln>
                  </pic:spPr>
                </pic:pic>
              </a:graphicData>
            </a:graphic>
          </wp:inline>
        </w:drawing>
      </w:r>
    </w:p>
    <w:p w:rsidR="004B0DB2" w:rsidRPr="00413DD9" w:rsidRDefault="004B0DB2" w:rsidP="00413DD9">
      <w:pPr>
        <w:pStyle w:val="NoSpacing"/>
        <w:rPr>
          <w:sz w:val="20"/>
          <w:szCs w:val="20"/>
        </w:rPr>
      </w:pPr>
    </w:p>
    <w:p w:rsidR="000C7CFB" w:rsidRPr="000C7CFB" w:rsidRDefault="000C7CFB" w:rsidP="00413DD9">
      <w:pPr>
        <w:pStyle w:val="NoSpacing"/>
        <w:rPr>
          <w:i/>
          <w:sz w:val="20"/>
          <w:szCs w:val="20"/>
        </w:rPr>
      </w:pPr>
      <w:r w:rsidRPr="000C7CFB">
        <w:rPr>
          <w:i/>
          <w:sz w:val="20"/>
          <w:szCs w:val="20"/>
        </w:rPr>
        <w:t>Continue up river to the Dean Bridge.</w:t>
      </w:r>
    </w:p>
    <w:p w:rsidR="000C7CFB" w:rsidRDefault="000C7CFB" w:rsidP="00413DD9">
      <w:pPr>
        <w:pStyle w:val="NoSpacing"/>
        <w:rPr>
          <w:sz w:val="20"/>
          <w:szCs w:val="20"/>
        </w:rPr>
      </w:pPr>
    </w:p>
    <w:p w:rsidR="000C7CFB" w:rsidRPr="000C7CFB" w:rsidRDefault="000C7CFB" w:rsidP="00413DD9">
      <w:pPr>
        <w:pStyle w:val="NoSpacing"/>
        <w:rPr>
          <w:b/>
          <w:sz w:val="20"/>
          <w:szCs w:val="20"/>
        </w:rPr>
      </w:pPr>
      <w:r w:rsidRPr="000C7CFB">
        <w:rPr>
          <w:b/>
          <w:sz w:val="20"/>
          <w:szCs w:val="20"/>
        </w:rPr>
        <w:t>Dean Bridge</w:t>
      </w:r>
    </w:p>
    <w:p w:rsidR="00E73889" w:rsidRDefault="00E73889" w:rsidP="00413DD9">
      <w:pPr>
        <w:pStyle w:val="NoSpacing"/>
        <w:rPr>
          <w:sz w:val="20"/>
          <w:szCs w:val="20"/>
        </w:rPr>
      </w:pPr>
      <w:r w:rsidRPr="00E73889">
        <w:rPr>
          <w:i/>
          <w:sz w:val="20"/>
          <w:szCs w:val="20"/>
        </w:rPr>
        <w:t>Mill around under the bridge</w:t>
      </w:r>
      <w:r>
        <w:rPr>
          <w:sz w:val="20"/>
          <w:szCs w:val="20"/>
        </w:rPr>
        <w:t>.</w:t>
      </w:r>
    </w:p>
    <w:p w:rsidR="00413DD9" w:rsidRDefault="00413DD9" w:rsidP="00413DD9">
      <w:pPr>
        <w:pStyle w:val="NoSpacing"/>
        <w:rPr>
          <w:sz w:val="20"/>
          <w:szCs w:val="20"/>
        </w:rPr>
      </w:pPr>
      <w:r w:rsidRPr="00413DD9">
        <w:rPr>
          <w:sz w:val="20"/>
          <w:szCs w:val="20"/>
        </w:rPr>
        <w:t>The Dean Bridge spans the Water of Leith in the city of Edinburgh on the A90 road to Queensferry on the Firth of Forth. It carries the roadway, 447 feet (136 m) long and 39 feet (12 m) broad, on four arches rising 106</w:t>
      </w:r>
      <w:r w:rsidR="00902EFB">
        <w:rPr>
          <w:sz w:val="20"/>
          <w:szCs w:val="20"/>
        </w:rPr>
        <w:t xml:space="preserve"> feet (32 m) above the river.</w:t>
      </w:r>
      <w:r w:rsidRPr="00413DD9">
        <w:rPr>
          <w:sz w:val="20"/>
          <w:szCs w:val="20"/>
        </w:rPr>
        <w:t xml:space="preserve"> The bridge was one of the last major works before retirement of the bridge designer, civil engineer Thomas Telford, a</w:t>
      </w:r>
      <w:r w:rsidR="008970D9">
        <w:rPr>
          <w:sz w:val="20"/>
          <w:szCs w:val="20"/>
        </w:rPr>
        <w:t>nd was completed in 1831.</w:t>
      </w:r>
    </w:p>
    <w:p w:rsidR="00EB7B7E" w:rsidRPr="00413DD9" w:rsidRDefault="00EB7B7E" w:rsidP="00413DD9">
      <w:pPr>
        <w:pStyle w:val="NoSpacing"/>
        <w:rPr>
          <w:sz w:val="20"/>
          <w:szCs w:val="20"/>
        </w:rPr>
      </w:pPr>
      <w:r>
        <w:rPr>
          <w:sz w:val="20"/>
          <w:szCs w:val="20"/>
        </w:rPr>
        <w:t>*** Cape Connection: Telford had a hand in the building of London Bridge, visited by the Cape Society on a recent MMM.</w:t>
      </w:r>
    </w:p>
    <w:p w:rsidR="00413DD9" w:rsidRPr="00413DD9" w:rsidRDefault="00413DD9" w:rsidP="00413DD9">
      <w:pPr>
        <w:pStyle w:val="NoSpacing"/>
        <w:rPr>
          <w:sz w:val="20"/>
          <w:szCs w:val="20"/>
        </w:rPr>
      </w:pPr>
      <w:r w:rsidRPr="00413DD9">
        <w:rPr>
          <w:sz w:val="20"/>
          <w:szCs w:val="20"/>
        </w:rPr>
        <w:t>Before the bridge was built the river had been crossed since medieval times at a ford, later by a single-arch stone bridge near the same spot, at the foot of Bell's Brae in the Dean Village</w:t>
      </w:r>
      <w:r w:rsidR="008970D9">
        <w:rPr>
          <w:sz w:val="20"/>
          <w:szCs w:val="20"/>
        </w:rPr>
        <w:t xml:space="preserve"> (your next stop)</w:t>
      </w:r>
      <w:r w:rsidRPr="00413DD9">
        <w:rPr>
          <w:sz w:val="20"/>
          <w:szCs w:val="20"/>
        </w:rPr>
        <w:t xml:space="preserve">. </w:t>
      </w:r>
    </w:p>
    <w:p w:rsidR="00413DD9" w:rsidRDefault="00413DD9" w:rsidP="00413DD9">
      <w:pPr>
        <w:pStyle w:val="NoSpacing"/>
        <w:rPr>
          <w:sz w:val="20"/>
          <w:szCs w:val="20"/>
        </w:rPr>
      </w:pPr>
      <w:r w:rsidRPr="00413DD9">
        <w:rPr>
          <w:sz w:val="20"/>
          <w:szCs w:val="20"/>
        </w:rPr>
        <w:t>Dean Bridge was featured in Ian Rankin's fictional book Strip Jack, in which a woman is found dead in the river underneath the bridge. It also features as a location in the second book of the Peter May Lewis trilogy, The Lewis Man, in which a 1950s schoolboy dare results in a fatality.</w:t>
      </w:r>
    </w:p>
    <w:p w:rsidR="00E73889" w:rsidRPr="00413DD9" w:rsidRDefault="00E73889" w:rsidP="00413DD9">
      <w:pPr>
        <w:pStyle w:val="NoSpacing"/>
        <w:rPr>
          <w:sz w:val="20"/>
          <w:szCs w:val="20"/>
        </w:rPr>
      </w:pPr>
      <w:r w:rsidRPr="00E73889">
        <w:rPr>
          <w:i/>
          <w:sz w:val="20"/>
          <w:szCs w:val="20"/>
        </w:rPr>
        <w:t xml:space="preserve">Continue to head up </w:t>
      </w:r>
      <w:r w:rsidRPr="00E73889">
        <w:rPr>
          <w:i/>
          <w:sz w:val="20"/>
          <w:szCs w:val="20"/>
        </w:rPr>
        <w:t>Miller Row</w:t>
      </w:r>
      <w:r w:rsidRPr="00E73889">
        <w:rPr>
          <w:i/>
          <w:sz w:val="20"/>
          <w:szCs w:val="20"/>
        </w:rPr>
        <w:t xml:space="preserve"> </w:t>
      </w:r>
      <w:r w:rsidRPr="00E73889">
        <w:rPr>
          <w:i/>
          <w:sz w:val="20"/>
          <w:szCs w:val="20"/>
        </w:rPr>
        <w:t>(river on right)</w:t>
      </w:r>
      <w:r w:rsidRPr="00E73889">
        <w:rPr>
          <w:i/>
          <w:sz w:val="20"/>
          <w:szCs w:val="20"/>
        </w:rPr>
        <w:t xml:space="preserve"> towards the stone bridge which crosses the Water of Leith</w:t>
      </w:r>
      <w:r>
        <w:rPr>
          <w:sz w:val="20"/>
          <w:szCs w:val="20"/>
        </w:rPr>
        <w:t xml:space="preserve"> (Dean Path crossing).</w:t>
      </w:r>
    </w:p>
    <w:p w:rsidR="00E73889" w:rsidRPr="000713DC" w:rsidRDefault="00A87C45" w:rsidP="00E73889">
      <w:pPr>
        <w:pStyle w:val="NoSpacing"/>
        <w:rPr>
          <w:sz w:val="20"/>
          <w:szCs w:val="20"/>
        </w:rPr>
      </w:pPr>
      <w:r w:rsidRPr="000713DC">
        <w:rPr>
          <w:i/>
          <w:sz w:val="20"/>
          <w:szCs w:val="20"/>
        </w:rPr>
        <w:t>Mill around the Dean Path crossing</w:t>
      </w:r>
      <w:r w:rsidRPr="000713DC">
        <w:rPr>
          <w:sz w:val="20"/>
          <w:szCs w:val="20"/>
        </w:rPr>
        <w:t xml:space="preserve"> (car and foot bridge at the foot of Bells Brae and end of Miller Row (which you walked up)).</w:t>
      </w:r>
      <w:r w:rsidR="00E73889" w:rsidRPr="000713DC">
        <w:rPr>
          <w:sz w:val="20"/>
          <w:szCs w:val="20"/>
        </w:rPr>
        <w:t xml:space="preserve"> Mention mills in the Dean </w:t>
      </w:r>
      <w:r w:rsidR="00E73889" w:rsidRPr="000713DC">
        <w:rPr>
          <w:sz w:val="20"/>
          <w:szCs w:val="20"/>
        </w:rPr>
        <w:t>(fr</w:t>
      </w:r>
      <w:r w:rsidR="00E73889" w:rsidRPr="000713DC">
        <w:rPr>
          <w:sz w:val="20"/>
          <w:szCs w:val="20"/>
        </w:rPr>
        <w:t>om dene, meaning 'deep valley') Village</w:t>
      </w:r>
      <w:r w:rsidR="00E73889" w:rsidRPr="000713DC">
        <w:rPr>
          <w:sz w:val="20"/>
          <w:szCs w:val="20"/>
        </w:rPr>
        <w:t xml:space="preserve"> declined with the opening of more modern mills in Leith</w:t>
      </w:r>
    </w:p>
    <w:p w:rsidR="00C84BE6" w:rsidRPr="000713DC" w:rsidRDefault="00C84BE6" w:rsidP="006D17CD">
      <w:pPr>
        <w:pStyle w:val="NoSpacing"/>
        <w:rPr>
          <w:sz w:val="20"/>
          <w:szCs w:val="20"/>
        </w:rPr>
      </w:pPr>
      <w:r w:rsidRPr="000713DC">
        <w:rPr>
          <w:sz w:val="20"/>
          <w:szCs w:val="20"/>
        </w:rPr>
        <w:lastRenderedPageBreak/>
        <w:t>Cross over</w:t>
      </w:r>
      <w:r w:rsidR="00E73889" w:rsidRPr="000713DC">
        <w:rPr>
          <w:sz w:val="20"/>
          <w:szCs w:val="20"/>
        </w:rPr>
        <w:t xml:space="preserve"> the </w:t>
      </w:r>
      <w:r w:rsidR="00377405" w:rsidRPr="000713DC">
        <w:rPr>
          <w:sz w:val="20"/>
          <w:szCs w:val="20"/>
        </w:rPr>
        <w:t xml:space="preserve">stone </w:t>
      </w:r>
      <w:r w:rsidR="00E73889" w:rsidRPr="000713DC">
        <w:rPr>
          <w:sz w:val="20"/>
          <w:szCs w:val="20"/>
        </w:rPr>
        <w:t>bridge</w:t>
      </w:r>
      <w:r w:rsidR="000713DC">
        <w:rPr>
          <w:sz w:val="20"/>
          <w:szCs w:val="20"/>
        </w:rPr>
        <w:t xml:space="preserve"> and the Water of Leith</w:t>
      </w:r>
      <w:bookmarkStart w:id="0" w:name="_GoBack"/>
      <w:bookmarkEnd w:id="0"/>
      <w:r w:rsidRPr="000713DC">
        <w:rPr>
          <w:sz w:val="20"/>
          <w:szCs w:val="20"/>
        </w:rPr>
        <w:t xml:space="preserve">, </w:t>
      </w:r>
      <w:r w:rsidR="00E73889" w:rsidRPr="000713DC">
        <w:rPr>
          <w:sz w:val="20"/>
          <w:szCs w:val="20"/>
        </w:rPr>
        <w:t xml:space="preserve">take the </w:t>
      </w:r>
      <w:r w:rsidRPr="000713DC">
        <w:rPr>
          <w:sz w:val="20"/>
          <w:szCs w:val="20"/>
        </w:rPr>
        <w:t xml:space="preserve">first left on to Damside, first left again (still on Damside) and </w:t>
      </w:r>
      <w:r w:rsidR="00E73889" w:rsidRPr="000713DC">
        <w:rPr>
          <w:sz w:val="20"/>
          <w:szCs w:val="20"/>
        </w:rPr>
        <w:t xml:space="preserve">go </w:t>
      </w:r>
      <w:r w:rsidRPr="000713DC">
        <w:rPr>
          <w:sz w:val="20"/>
          <w:szCs w:val="20"/>
        </w:rPr>
        <w:t xml:space="preserve">over </w:t>
      </w:r>
      <w:r w:rsidR="00377405" w:rsidRPr="000713DC">
        <w:rPr>
          <w:sz w:val="20"/>
          <w:szCs w:val="20"/>
        </w:rPr>
        <w:t xml:space="preserve">the wooden </w:t>
      </w:r>
      <w:r w:rsidRPr="000713DC">
        <w:rPr>
          <w:sz w:val="20"/>
          <w:szCs w:val="20"/>
        </w:rPr>
        <w:t>footbridge</w:t>
      </w:r>
      <w:r w:rsidR="00E73889" w:rsidRPr="000713DC">
        <w:rPr>
          <w:sz w:val="20"/>
          <w:szCs w:val="20"/>
        </w:rPr>
        <w:t xml:space="preserve">, crossing the river again (after only a </w:t>
      </w:r>
      <w:r w:rsidR="00377405" w:rsidRPr="000713DC">
        <w:rPr>
          <w:sz w:val="20"/>
          <w:szCs w:val="20"/>
        </w:rPr>
        <w:t xml:space="preserve">relatively </w:t>
      </w:r>
      <w:r w:rsidR="00E73889" w:rsidRPr="000713DC">
        <w:rPr>
          <w:sz w:val="20"/>
          <w:szCs w:val="20"/>
        </w:rPr>
        <w:t>short distance)</w:t>
      </w:r>
      <w:r w:rsidRPr="000713DC">
        <w:rPr>
          <w:sz w:val="20"/>
          <w:szCs w:val="20"/>
        </w:rPr>
        <w:t xml:space="preserve"> on t</w:t>
      </w:r>
      <w:r w:rsidR="00E73889" w:rsidRPr="000713DC">
        <w:rPr>
          <w:sz w:val="20"/>
          <w:szCs w:val="20"/>
        </w:rPr>
        <w:t>o Hawthornbank Lane.</w:t>
      </w:r>
      <w:r w:rsidR="00930CA2" w:rsidRPr="000713DC">
        <w:rPr>
          <w:sz w:val="20"/>
          <w:szCs w:val="20"/>
        </w:rPr>
        <w:t xml:space="preserve"> Pause on the footbridge to view Well Court.</w:t>
      </w:r>
    </w:p>
    <w:p w:rsidR="00EB7B7E" w:rsidRPr="000713DC" w:rsidRDefault="00EB7B7E" w:rsidP="006D17CD">
      <w:pPr>
        <w:pStyle w:val="NoSpacing"/>
        <w:rPr>
          <w:b/>
          <w:sz w:val="20"/>
          <w:szCs w:val="20"/>
        </w:rPr>
      </w:pPr>
    </w:p>
    <w:p w:rsidR="00A67A4D" w:rsidRPr="000713DC" w:rsidRDefault="00E73889" w:rsidP="006D17CD">
      <w:pPr>
        <w:pStyle w:val="NoSpacing"/>
        <w:rPr>
          <w:b/>
          <w:sz w:val="20"/>
          <w:szCs w:val="20"/>
        </w:rPr>
      </w:pPr>
      <w:r w:rsidRPr="000713DC">
        <w:rPr>
          <w:b/>
          <w:sz w:val="20"/>
          <w:szCs w:val="20"/>
        </w:rPr>
        <w:t>Well Court</w:t>
      </w:r>
    </w:p>
    <w:p w:rsidR="00A67A4D" w:rsidRPr="000713DC" w:rsidRDefault="00A67A4D" w:rsidP="006D17CD">
      <w:pPr>
        <w:pStyle w:val="NoSpacing"/>
        <w:rPr>
          <w:sz w:val="20"/>
          <w:szCs w:val="20"/>
        </w:rPr>
      </w:pPr>
      <w:r w:rsidRPr="000713DC">
        <w:rPr>
          <w:sz w:val="20"/>
          <w:szCs w:val="20"/>
        </w:rPr>
        <w:t>Admire Well Court, finished in 1886.</w:t>
      </w:r>
    </w:p>
    <w:p w:rsidR="00A67A4D" w:rsidRPr="000713DC" w:rsidRDefault="001F6FAB" w:rsidP="00413DD9">
      <w:pPr>
        <w:pStyle w:val="NoSpacing"/>
        <w:rPr>
          <w:sz w:val="20"/>
          <w:szCs w:val="20"/>
        </w:rPr>
      </w:pPr>
      <w:r w:rsidRPr="000713DC">
        <w:rPr>
          <w:sz w:val="20"/>
          <w:szCs w:val="20"/>
        </w:rPr>
        <w:t xml:space="preserve">*** </w:t>
      </w:r>
      <w:r w:rsidR="00A67A4D" w:rsidRPr="000713DC">
        <w:rPr>
          <w:sz w:val="20"/>
          <w:szCs w:val="20"/>
        </w:rPr>
        <w:t xml:space="preserve">Cape connection: A possible source for the design of the tower is the 17th century Earl’s Palace in </w:t>
      </w:r>
      <w:r w:rsidR="00A67A4D" w:rsidRPr="000713DC">
        <w:rPr>
          <w:b/>
          <w:sz w:val="20"/>
          <w:szCs w:val="20"/>
        </w:rPr>
        <w:t>Kirkwall</w:t>
      </w:r>
    </w:p>
    <w:p w:rsidR="00D84C04" w:rsidRDefault="00A67A4D" w:rsidP="00A67A4D">
      <w:pPr>
        <w:pStyle w:val="NoSpacing"/>
        <w:rPr>
          <w:sz w:val="20"/>
          <w:szCs w:val="20"/>
        </w:rPr>
      </w:pPr>
      <w:r w:rsidRPr="000713DC">
        <w:rPr>
          <w:sz w:val="20"/>
          <w:szCs w:val="20"/>
        </w:rPr>
        <w:t xml:space="preserve">The accommodation in Well Court was originally intended for local workers in the Dean Village area. An advertisement from the 1880s described Well Court as, “providing homes of two and three rooms with </w:t>
      </w:r>
      <w:r w:rsidRPr="00A67A4D">
        <w:rPr>
          <w:sz w:val="20"/>
          <w:szCs w:val="20"/>
        </w:rPr>
        <w:t>conveniences, let to a respectable class of working men at rentals of £7 to £12 per annum.”</w:t>
      </w:r>
      <w:r w:rsidR="00055EDE">
        <w:rPr>
          <w:sz w:val="20"/>
          <w:szCs w:val="20"/>
        </w:rPr>
        <w:t xml:space="preserve"> </w:t>
      </w:r>
      <w:r w:rsidR="00D84C04">
        <w:rPr>
          <w:sz w:val="20"/>
          <w:szCs w:val="20"/>
        </w:rPr>
        <w:t>(</w:t>
      </w:r>
      <w:r w:rsidR="00055EDE">
        <w:rPr>
          <w:sz w:val="20"/>
          <w:szCs w:val="20"/>
        </w:rPr>
        <w:t>Bit more th</w:t>
      </w:r>
      <w:r w:rsidR="009C7878">
        <w:rPr>
          <w:sz w:val="20"/>
          <w:szCs w:val="20"/>
        </w:rPr>
        <w:t>an that now: 3 beds for £0.5 million</w:t>
      </w:r>
      <w:r w:rsidR="00D84C04">
        <w:rPr>
          <w:sz w:val="20"/>
          <w:szCs w:val="20"/>
        </w:rPr>
        <w:t>.)</w:t>
      </w:r>
    </w:p>
    <w:p w:rsidR="00A67A4D" w:rsidRDefault="00D84C04" w:rsidP="00A67A4D">
      <w:pPr>
        <w:pStyle w:val="NoSpacing"/>
        <w:rPr>
          <w:sz w:val="20"/>
          <w:szCs w:val="20"/>
        </w:rPr>
      </w:pPr>
      <w:r>
        <w:rPr>
          <w:sz w:val="20"/>
          <w:szCs w:val="20"/>
        </w:rPr>
        <w:t>*** Cape Connection: When they were built</w:t>
      </w:r>
      <w:r w:rsidR="00241EF6">
        <w:rPr>
          <w:sz w:val="20"/>
          <w:szCs w:val="20"/>
        </w:rPr>
        <w:t xml:space="preserve"> around 1886</w:t>
      </w:r>
      <w:r>
        <w:rPr>
          <w:sz w:val="20"/>
          <w:szCs w:val="20"/>
        </w:rPr>
        <w:t>, a</w:t>
      </w:r>
      <w:r w:rsidR="00A67A4D" w:rsidRPr="00A67A4D">
        <w:rPr>
          <w:sz w:val="20"/>
          <w:szCs w:val="20"/>
        </w:rPr>
        <w:t>lthough housing conditions were relatively good, the residents were under strict rules and could be locked out if they stayed out at night too long.</w:t>
      </w:r>
      <w:r>
        <w:rPr>
          <w:sz w:val="20"/>
          <w:szCs w:val="20"/>
        </w:rPr>
        <w:t xml:space="preserve"> Could’ve done with a ruse like “doubling the cape”.</w:t>
      </w:r>
    </w:p>
    <w:p w:rsidR="00A67A4D" w:rsidRDefault="00A67A4D" w:rsidP="00413DD9">
      <w:pPr>
        <w:pStyle w:val="NoSpacing"/>
        <w:rPr>
          <w:sz w:val="20"/>
          <w:szCs w:val="20"/>
        </w:rPr>
      </w:pPr>
    </w:p>
    <w:p w:rsidR="00A67A4D" w:rsidRDefault="00A67A4D" w:rsidP="00413DD9">
      <w:pPr>
        <w:pStyle w:val="NoSpacing"/>
        <w:rPr>
          <w:sz w:val="20"/>
          <w:szCs w:val="20"/>
        </w:rPr>
      </w:pPr>
      <w:r>
        <w:rPr>
          <w:noProof/>
          <w:lang w:eastAsia="en-GB"/>
        </w:rPr>
        <w:drawing>
          <wp:inline distT="0" distB="0" distL="0" distR="0">
            <wp:extent cx="2857500" cy="2143125"/>
            <wp:effectExtent l="0" t="0" r="0" b="9525"/>
            <wp:docPr id="3" name="Picture 3" descr="https://ewh.org.uk/wp-content/uploads/2017/09/WELL-COURT-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wh.org.uk/wp-content/uploads/2017/09/WELL-COURT-300x2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A67A4D" w:rsidRDefault="00A67A4D" w:rsidP="00413DD9">
      <w:pPr>
        <w:pStyle w:val="NoSpacing"/>
        <w:rPr>
          <w:sz w:val="20"/>
          <w:szCs w:val="20"/>
        </w:rPr>
      </w:pPr>
    </w:p>
    <w:p w:rsidR="00E73889" w:rsidRDefault="00E73889" w:rsidP="00413DD9">
      <w:pPr>
        <w:pStyle w:val="NoSpacing"/>
        <w:rPr>
          <w:sz w:val="20"/>
          <w:szCs w:val="20"/>
        </w:rPr>
      </w:pPr>
      <w:r w:rsidRPr="00E73889">
        <w:rPr>
          <w:i/>
          <w:sz w:val="20"/>
          <w:szCs w:val="20"/>
        </w:rPr>
        <w:t>Having crossed over the footbridge</w:t>
      </w:r>
      <w:r w:rsidR="00C97216">
        <w:rPr>
          <w:i/>
          <w:sz w:val="20"/>
          <w:szCs w:val="20"/>
        </w:rPr>
        <w:t xml:space="preserve"> to the side of the river you’ve been on most of the Manor</w:t>
      </w:r>
      <w:r w:rsidRPr="00E73889">
        <w:rPr>
          <w:i/>
          <w:sz w:val="20"/>
          <w:szCs w:val="20"/>
        </w:rPr>
        <w:t>, k</w:t>
      </w:r>
      <w:r w:rsidRPr="00E73889">
        <w:rPr>
          <w:i/>
          <w:sz w:val="20"/>
          <w:szCs w:val="20"/>
        </w:rPr>
        <w:t xml:space="preserve">eep right, up </w:t>
      </w:r>
      <w:r w:rsidRPr="00E73889">
        <w:rPr>
          <w:i/>
          <w:sz w:val="20"/>
          <w:szCs w:val="20"/>
        </w:rPr>
        <w:t xml:space="preserve">the </w:t>
      </w:r>
      <w:r w:rsidRPr="00E73889">
        <w:rPr>
          <w:i/>
          <w:sz w:val="20"/>
          <w:szCs w:val="20"/>
        </w:rPr>
        <w:t>hill</w:t>
      </w:r>
      <w:r>
        <w:rPr>
          <w:sz w:val="20"/>
          <w:szCs w:val="20"/>
        </w:rPr>
        <w:t xml:space="preserve"> (still Hawthornbank Lane).</w:t>
      </w:r>
    </w:p>
    <w:p w:rsidR="00413DD9" w:rsidRDefault="00E73889" w:rsidP="009D6073">
      <w:pPr>
        <w:pStyle w:val="NoSpacing"/>
        <w:rPr>
          <w:sz w:val="20"/>
          <w:szCs w:val="20"/>
        </w:rPr>
      </w:pPr>
      <w:r>
        <w:rPr>
          <w:sz w:val="20"/>
          <w:szCs w:val="20"/>
        </w:rPr>
        <w:t xml:space="preserve">Relax in the </w:t>
      </w:r>
      <w:r w:rsidR="00A87C45">
        <w:rPr>
          <w:sz w:val="20"/>
          <w:szCs w:val="20"/>
        </w:rPr>
        <w:t>West End Hotel (Palmerston Place) or Thistle Hotel (Manor Place)</w:t>
      </w:r>
      <w:r>
        <w:rPr>
          <w:sz w:val="20"/>
          <w:szCs w:val="20"/>
        </w:rPr>
        <w:t>.</w:t>
      </w:r>
      <w:r w:rsidR="00FE30B1">
        <w:rPr>
          <w:sz w:val="20"/>
          <w:szCs w:val="20"/>
        </w:rPr>
        <w:t xml:space="preserve"> Be convivial.</w:t>
      </w:r>
    </w:p>
    <w:p w:rsidR="009D6073" w:rsidRPr="009D6073" w:rsidRDefault="00E73889" w:rsidP="009D6073">
      <w:pPr>
        <w:pStyle w:val="NoSpacing"/>
        <w:rPr>
          <w:sz w:val="20"/>
          <w:szCs w:val="20"/>
        </w:rPr>
      </w:pPr>
      <w:r>
        <w:rPr>
          <w:sz w:val="20"/>
          <w:szCs w:val="20"/>
        </w:rPr>
        <w:t>Manor ends here.</w:t>
      </w:r>
    </w:p>
    <w:sectPr w:rsidR="009D6073" w:rsidRPr="009D60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118"/>
    <w:rsid w:val="00055EDE"/>
    <w:rsid w:val="0006299D"/>
    <w:rsid w:val="000713DC"/>
    <w:rsid w:val="000A1A4B"/>
    <w:rsid w:val="000C7CFB"/>
    <w:rsid w:val="001F6FAB"/>
    <w:rsid w:val="00241EF6"/>
    <w:rsid w:val="00282162"/>
    <w:rsid w:val="003619F6"/>
    <w:rsid w:val="00377405"/>
    <w:rsid w:val="004137FE"/>
    <w:rsid w:val="00413DD9"/>
    <w:rsid w:val="004B0DB2"/>
    <w:rsid w:val="004B0F22"/>
    <w:rsid w:val="004F286F"/>
    <w:rsid w:val="00512DB9"/>
    <w:rsid w:val="00553877"/>
    <w:rsid w:val="00564894"/>
    <w:rsid w:val="0056751C"/>
    <w:rsid w:val="005F4294"/>
    <w:rsid w:val="0065324D"/>
    <w:rsid w:val="006D17CD"/>
    <w:rsid w:val="007635E0"/>
    <w:rsid w:val="00797C51"/>
    <w:rsid w:val="0081443C"/>
    <w:rsid w:val="0083697F"/>
    <w:rsid w:val="008970D9"/>
    <w:rsid w:val="00902EFB"/>
    <w:rsid w:val="00930CA2"/>
    <w:rsid w:val="009342D2"/>
    <w:rsid w:val="00967085"/>
    <w:rsid w:val="009C7878"/>
    <w:rsid w:val="009D6073"/>
    <w:rsid w:val="00A016F0"/>
    <w:rsid w:val="00A04118"/>
    <w:rsid w:val="00A67A4D"/>
    <w:rsid w:val="00A87C45"/>
    <w:rsid w:val="00C84BE6"/>
    <w:rsid w:val="00C97216"/>
    <w:rsid w:val="00CB3CF5"/>
    <w:rsid w:val="00D84C04"/>
    <w:rsid w:val="00D91F9D"/>
    <w:rsid w:val="00D95DCC"/>
    <w:rsid w:val="00E65134"/>
    <w:rsid w:val="00E73889"/>
    <w:rsid w:val="00E8240D"/>
    <w:rsid w:val="00EB7B7E"/>
    <w:rsid w:val="00EE73B3"/>
    <w:rsid w:val="00F21844"/>
    <w:rsid w:val="00FE30B1"/>
    <w:rsid w:val="00FE5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6073"/>
    <w:pPr>
      <w:spacing w:after="0" w:line="240" w:lineRule="auto"/>
    </w:pPr>
  </w:style>
  <w:style w:type="paragraph" w:styleId="BalloonText">
    <w:name w:val="Balloon Text"/>
    <w:basedOn w:val="Normal"/>
    <w:link w:val="BalloonTextChar"/>
    <w:uiPriority w:val="99"/>
    <w:semiHidden/>
    <w:unhideWhenUsed/>
    <w:rsid w:val="004B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DB2"/>
    <w:rPr>
      <w:rFonts w:ascii="Tahoma" w:hAnsi="Tahoma" w:cs="Tahoma"/>
      <w:sz w:val="16"/>
      <w:szCs w:val="16"/>
    </w:rPr>
  </w:style>
  <w:style w:type="character" w:styleId="Hyperlink">
    <w:name w:val="Hyperlink"/>
    <w:basedOn w:val="DefaultParagraphFont"/>
    <w:uiPriority w:val="99"/>
    <w:unhideWhenUsed/>
    <w:rsid w:val="008144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6073"/>
    <w:pPr>
      <w:spacing w:after="0" w:line="240" w:lineRule="auto"/>
    </w:pPr>
  </w:style>
  <w:style w:type="paragraph" w:styleId="BalloonText">
    <w:name w:val="Balloon Text"/>
    <w:basedOn w:val="Normal"/>
    <w:link w:val="BalloonTextChar"/>
    <w:uiPriority w:val="99"/>
    <w:semiHidden/>
    <w:unhideWhenUsed/>
    <w:rsid w:val="004B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DB2"/>
    <w:rPr>
      <w:rFonts w:ascii="Tahoma" w:hAnsi="Tahoma" w:cs="Tahoma"/>
      <w:sz w:val="16"/>
      <w:szCs w:val="16"/>
    </w:rPr>
  </w:style>
  <w:style w:type="character" w:styleId="Hyperlink">
    <w:name w:val="Hyperlink"/>
    <w:basedOn w:val="DefaultParagraphFont"/>
    <w:uiPriority w:val="99"/>
    <w:unhideWhenUsed/>
    <w:rsid w:val="008144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pinterest.co.uk/pin/56949431536245993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Beer</dc:creator>
  <cp:keywords/>
  <dc:description/>
  <cp:lastModifiedBy>Steven Beer</cp:lastModifiedBy>
  <cp:revision>48</cp:revision>
  <dcterms:created xsi:type="dcterms:W3CDTF">2018-07-24T18:50:00Z</dcterms:created>
  <dcterms:modified xsi:type="dcterms:W3CDTF">2018-07-24T20:59:00Z</dcterms:modified>
</cp:coreProperties>
</file>